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82DF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0C542442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55724" w14:textId="77777777" w:rsidR="007B6691" w:rsidRDefault="007B6691"/>
    <w:p w14:paraId="642CC769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4EAF4FE" w14:textId="77777777" w:rsidR="007B6691" w:rsidRDefault="007B6691" w:rsidP="007B6691">
      <w:pPr>
        <w:jc w:val="center"/>
        <w:rPr>
          <w:b/>
        </w:rPr>
      </w:pPr>
    </w:p>
    <w:p w14:paraId="64C572B0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8D2910">
        <w:rPr>
          <w:rFonts w:asciiTheme="minorHAnsi" w:hAnsiTheme="minorHAnsi"/>
          <w:sz w:val="28"/>
          <w:szCs w:val="28"/>
        </w:rPr>
        <w:t>306:  Tobacco Free Campus</w:t>
      </w:r>
    </w:p>
    <w:p w14:paraId="05CDAF8B" w14:textId="77777777" w:rsidR="000D797C" w:rsidRDefault="000D797C" w:rsidP="000D797C">
      <w:r>
        <w:t>It is the policy of the Board of Trustees that Asheville-Buncombe Technical Community College provide students and employees with a safe and healthy environment.</w:t>
      </w:r>
    </w:p>
    <w:p w14:paraId="3ED426A9" w14:textId="77777777" w:rsidR="000D797C" w:rsidRDefault="000D797C" w:rsidP="000D797C">
      <w:r>
        <w:t xml:space="preserve">No form of tobacco, e-cigarette, or vaporizing device usage is permitted on A-B Tech’s campuses, sites, or at College-affiliated activities and events   </w:t>
      </w:r>
    </w:p>
    <w:p w14:paraId="6BDBFFF4" w14:textId="77777777" w:rsidR="000D797C" w:rsidRDefault="000D797C" w:rsidP="00F83F38">
      <w:pPr>
        <w:pStyle w:val="Heading2"/>
      </w:pPr>
      <w:r>
        <w:t>Scope</w:t>
      </w:r>
    </w:p>
    <w:p w14:paraId="71F71652" w14:textId="77777777" w:rsidR="000D797C" w:rsidRDefault="000D797C" w:rsidP="000D797C">
      <w:r>
        <w:t>Applies to the A-B Tech Asheville campus and the A-B Tech sites at Enka, A-B Tech South and Madison County.  This policy also applies to off-campus activities sponsored by the College.</w:t>
      </w:r>
    </w:p>
    <w:p w14:paraId="2F202A2C" w14:textId="77777777" w:rsidR="000D797C" w:rsidRDefault="000D797C" w:rsidP="00F83F38">
      <w:pPr>
        <w:pStyle w:val="Heading2"/>
      </w:pPr>
      <w:r>
        <w:t>Definitions</w:t>
      </w:r>
    </w:p>
    <w:p w14:paraId="7FFEA07D" w14:textId="68BA486E" w:rsidR="000D797C" w:rsidRDefault="000D797C" w:rsidP="000D797C">
      <w:r w:rsidRPr="00F83F38">
        <w:rPr>
          <w:rStyle w:val="Heading3Char"/>
        </w:rPr>
        <w:t>Tobacco Free:</w:t>
      </w:r>
      <w:r w:rsidR="000D3954">
        <w:t xml:space="preserve">  N</w:t>
      </w:r>
      <w:r>
        <w:t>o forms of tobacco or e-cigarettes are permitted.</w:t>
      </w:r>
    </w:p>
    <w:p w14:paraId="665FD8B0" w14:textId="6A2FAB75" w:rsidR="000D797C" w:rsidRDefault="000D797C" w:rsidP="000D797C">
      <w:r w:rsidRPr="00F83F38">
        <w:rPr>
          <w:rStyle w:val="Heading3Char"/>
        </w:rPr>
        <w:t>Vaporizer:</w:t>
      </w:r>
      <w:r w:rsidR="000D3954">
        <w:t xml:space="preserve">  A </w:t>
      </w:r>
      <w:r>
        <w:t>personal inhalation device.</w:t>
      </w:r>
    </w:p>
    <w:p w14:paraId="0608CCC1" w14:textId="77777777" w:rsidR="000D797C" w:rsidRDefault="000D797C" w:rsidP="00F83F38">
      <w:pPr>
        <w:pStyle w:val="Heading2"/>
      </w:pPr>
      <w:r>
        <w:t>References</w:t>
      </w:r>
    </w:p>
    <w:p w14:paraId="1AA3C269" w14:textId="77777777" w:rsidR="000D797C" w:rsidRDefault="000D797C" w:rsidP="00F83F38">
      <w:pPr>
        <w:spacing w:before="120" w:after="120" w:line="240" w:lineRule="auto"/>
      </w:pPr>
      <w:r>
        <w:t>Reviewed by the Executive Leadership Team, November 7 and 14, 2012, February 5, 2014, and February 3, 2016</w:t>
      </w:r>
    </w:p>
    <w:p w14:paraId="1765F5C3" w14:textId="29CF2F3E" w:rsidR="000D797C" w:rsidRDefault="000D797C" w:rsidP="00F83F38">
      <w:pPr>
        <w:spacing w:before="120" w:after="120" w:line="240" w:lineRule="auto"/>
      </w:pPr>
      <w:r>
        <w:t xml:space="preserve">Reviewed by the College Attorney, February 7, </w:t>
      </w:r>
      <w:r w:rsidR="00461D4D">
        <w:t>2014,</w:t>
      </w:r>
      <w:r>
        <w:t xml:space="preserve"> and February 5, 2016</w:t>
      </w:r>
    </w:p>
    <w:p w14:paraId="3D91F57C" w14:textId="77777777" w:rsidR="000D797C" w:rsidRDefault="000D797C" w:rsidP="00F83F38">
      <w:pPr>
        <w:pStyle w:val="Heading2"/>
      </w:pPr>
      <w:r>
        <w:t>Policy Owner</w:t>
      </w:r>
    </w:p>
    <w:p w14:paraId="23836001" w14:textId="500FFA7E" w:rsidR="007B6691" w:rsidRDefault="000D797C" w:rsidP="000D797C">
      <w:r>
        <w:t xml:space="preserve">Vice President for </w:t>
      </w:r>
      <w:r w:rsidR="00AB3143">
        <w:t>Operations/CIO</w:t>
      </w:r>
      <w:r>
        <w:t>, Ext.  7</w:t>
      </w:r>
      <w:r w:rsidR="00461D4D">
        <w:t>900</w:t>
      </w:r>
    </w:p>
    <w:p w14:paraId="0206C48F" w14:textId="77777777" w:rsidR="00F83F38" w:rsidRPr="00DD553E" w:rsidRDefault="00F83F38" w:rsidP="000D797C"/>
    <w:p w14:paraId="58AF4C48" w14:textId="77777777" w:rsidR="007B6691" w:rsidRDefault="000D797C">
      <w:r>
        <w:t>Approved by the Board of Trustees March 7, 2016.</w:t>
      </w:r>
    </w:p>
    <w:sectPr w:rsidR="007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D3954"/>
    <w:rsid w:val="000D797C"/>
    <w:rsid w:val="00186E5B"/>
    <w:rsid w:val="00461D4D"/>
    <w:rsid w:val="007B6691"/>
    <w:rsid w:val="008D2910"/>
    <w:rsid w:val="00913515"/>
    <w:rsid w:val="00955CE7"/>
    <w:rsid w:val="00AB3143"/>
    <w:rsid w:val="00B93B74"/>
    <w:rsid w:val="00D36D59"/>
    <w:rsid w:val="00DD553E"/>
    <w:rsid w:val="00E52999"/>
    <w:rsid w:val="00F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6BB8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F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/>
    <ELT_x0020_Reviewed xmlns="89b78d55-7dab-4c90-aab4-fcde592880c4">12.10.13</ELT_x0020_Reviewed>
    <Former_x0020_Policy_x0020__x0023_ xmlns="89b78d55-7dab-4c90-aab4-fcde592880c4" xsi:nil="true"/>
    <Policy_x0020__x0023_ xmlns="89b78d55-7dab-4c90-aab4-fcde592880c4">306</Policy_x0020__x0023_>
    <Chapter xmlns="24095468-7e6a-47f9-99ae-172bfb0b814b">3</Chapter>
    <Approved xmlns="89b78d55-7dab-4c90-aab4-fcde592880c4">2.17.14</Approved>
    <_dlc_DocId xmlns="bebb4801-54de-4360-b8be-17d68ad98198">5XFVYUFMDQTF-1786235727-1013</_dlc_DocId>
    <_dlc_DocIdUrl xmlns="bebb4801-54de-4360-b8be-17d68ad98198">
      <Url>https://policies.abtech.edu/_layouts/15/DocIdRedir.aspx?ID=5XFVYUFMDQTF-1786235727-1013</Url>
      <Description>5XFVYUFMDQTF-1786235727-1013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B9669E96-07F5-4ABA-8AF0-15448FD85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F384-F5E5-4F85-93BF-620162C9C9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D47F4E-334C-437D-9FE2-20ED7496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A9B31-DB17-4A9A-9024-E3DBA8AA1BBC}">
  <ds:schemaRefs>
    <ds:schemaRef ds:uri="http://www.w3.org/XML/1998/namespace"/>
    <ds:schemaRef ds:uri="http://purl.org/dc/dcmitype/"/>
    <ds:schemaRef ds:uri="http://schemas.microsoft.com/office/2006/metadata/properties"/>
    <ds:schemaRef ds:uri="89b78d55-7dab-4c90-aab4-fcde592880c4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24095468-7e6a-47f9-99ae-172bfb0b814b"/>
    <ds:schemaRef ds:uri="bebb4801-54de-4360-b8be-17d68ad98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Free Campus</dc:title>
  <dc:subject/>
  <dc:creator>Carolyn H Rice</dc:creator>
  <cp:keywords/>
  <dc:description/>
  <cp:lastModifiedBy>Carolyn H. Rice</cp:lastModifiedBy>
  <cp:revision>4</cp:revision>
  <dcterms:created xsi:type="dcterms:W3CDTF">2017-11-08T16:42:00Z</dcterms:created>
  <dcterms:modified xsi:type="dcterms:W3CDTF">2025-01-27T21:36:00Z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02ec205a-9749-467a-82c5-c5b20b4e2be5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